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585" w:rsidRPr="00321C33" w:rsidRDefault="00561A5D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Obec </w:t>
      </w:r>
      <w:r w:rsidR="00285910" w:rsidRPr="00321C33">
        <w:rPr>
          <w:rFonts w:ascii="Times New Roman" w:hAnsi="Times New Roman" w:cs="Times New Roman"/>
          <w:sz w:val="24"/>
          <w:szCs w:val="24"/>
        </w:rPr>
        <w:t>Trpín</w:t>
      </w:r>
    </w:p>
    <w:p w:rsidR="006A2585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Trpín 77</w:t>
      </w:r>
    </w:p>
    <w:p w:rsidR="006A2585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569 74 Trpín</w:t>
      </w:r>
    </w:p>
    <w:p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A2585" w:rsidRPr="00321C33" w:rsidRDefault="00561A5D" w:rsidP="00321C33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1C33">
        <w:rPr>
          <w:rFonts w:ascii="Times New Roman" w:hAnsi="Times New Roman" w:cs="Times New Roman"/>
          <w:b/>
          <w:bCs/>
          <w:sz w:val="32"/>
          <w:szCs w:val="32"/>
        </w:rPr>
        <w:t>Výroční zpráva podle zákona č. 106/1999 Sb. za rok 201</w:t>
      </w:r>
      <w:r w:rsidR="00712EA4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:rsidR="006A2585" w:rsidRPr="00321C33" w:rsidRDefault="006A2585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Výroční zpráva obce Trpín o činnosti v oblasti poskytování informací podle zákona č.106/1999 Sb., o svobodném přístupu k informacím, ve znění pozdějších předpisů za rok 201</w:t>
      </w:r>
      <w:r w:rsidR="00712EA4">
        <w:rPr>
          <w:rFonts w:ascii="Times New Roman" w:hAnsi="Times New Roman" w:cs="Times New Roman"/>
          <w:sz w:val="24"/>
          <w:szCs w:val="24"/>
        </w:rPr>
        <w:t>7</w:t>
      </w:r>
    </w:p>
    <w:p w:rsidR="00285910" w:rsidRPr="00321C33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Podle § 18 zákona č.106/1999 Sb., o svobodném přístupu k informacím, ve znění pozdějších předpisů, je </w:t>
      </w:r>
      <w:r>
        <w:rPr>
          <w:rFonts w:ascii="Times New Roman" w:hAnsi="Times New Roman" w:cs="Times New Roman"/>
          <w:sz w:val="24"/>
          <w:szCs w:val="24"/>
        </w:rPr>
        <w:t>obci Trpín</w:t>
      </w:r>
      <w:r w:rsidRPr="00321C33">
        <w:rPr>
          <w:rFonts w:ascii="Times New Roman" w:hAnsi="Times New Roman" w:cs="Times New Roman"/>
          <w:sz w:val="24"/>
          <w:szCs w:val="24"/>
        </w:rPr>
        <w:t>, jako povinnému subjektu uloženo vydání výroční zprávy o činnosti v oblasti poskytování informací, která má obsahovat: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počet podaných žádostí o informace</w:t>
      </w: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počet podaných odvolání proti rozhodnutí</w:t>
      </w: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opis podstatných částí každého rozsudku soudu</w:t>
      </w: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výsledky řízení o sankcích za nedodržení tohoto zákona bez uvádění osobních údajů</w:t>
      </w:r>
    </w:p>
    <w:p w:rsidR="00321C33" w:rsidRPr="00321C33" w:rsidRDefault="00321C33" w:rsidP="00321C33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další informace vztahující se k uplatňování tohoto zákona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podaných žádostí</w:t>
      </w:r>
    </w:p>
    <w:p w:rsidR="00321C33" w:rsidRPr="00321C33" w:rsidRDefault="00321C33" w:rsidP="00321C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žádosti podané písemně celkem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321C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321C33" w:rsidRPr="00321C33" w:rsidRDefault="00321C33" w:rsidP="00321C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 xml:space="preserve">žádosti podané elektronicky celkem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321C3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podaných odvolání proti rozhodnutí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bylo podáno celkem 0 odvolání proti rozhodnutí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opis podstatných částí každého rozsudku soudu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 vydán žádný rozsudek soudu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výsledky řízení o sankcích za nedodržení tohoto zákona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nebylo žádné řízení o sankci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počet stížností podaných dle § 16a, důvody jejich podání a popis vyřízení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nebyla podána žádná stížnost</w:t>
      </w: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1C33">
        <w:rPr>
          <w:rFonts w:ascii="Times New Roman" w:hAnsi="Times New Roman" w:cs="Times New Roman"/>
          <w:b/>
          <w:bCs/>
          <w:sz w:val="24"/>
          <w:szCs w:val="24"/>
        </w:rPr>
        <w:t>další informace vztahující se k uplatňování tohoto zákona</w:t>
      </w:r>
    </w:p>
    <w:p w:rsidR="00321C33" w:rsidRPr="00321C33" w:rsidRDefault="00321C33" w:rsidP="00321C33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21C33">
        <w:rPr>
          <w:rFonts w:ascii="Times New Roman" w:hAnsi="Times New Roman" w:cs="Times New Roman"/>
          <w:sz w:val="24"/>
          <w:szCs w:val="24"/>
        </w:rPr>
        <w:t xml:space="preserve">ovinnost poskytovat informace je ze zákona možná buď oproti žádosti, nebo prostým zveřejněním. Zveřejňování informací úřadu bylo prováděno s využitím úřední desky, prostřednictvím webové stránky </w:t>
      </w:r>
      <w:hyperlink r:id="rId5" w:history="1">
        <w:r w:rsidRPr="00CB723F">
          <w:rPr>
            <w:rStyle w:val="Hypertextovodkaz"/>
            <w:rFonts w:ascii="Times New Roman" w:hAnsi="Times New Roman" w:cs="Times New Roman"/>
            <w:sz w:val="24"/>
            <w:szCs w:val="24"/>
          </w:rPr>
          <w:t>www.trpin.cz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321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910" w:rsidRDefault="00285910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E6653" w:rsidRPr="00321C33" w:rsidRDefault="008E665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A2585" w:rsidRPr="00321C33" w:rsidRDefault="00561A5D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21C33">
        <w:rPr>
          <w:rFonts w:ascii="Times New Roman" w:hAnsi="Times New Roman" w:cs="Times New Roman"/>
          <w:sz w:val="24"/>
          <w:szCs w:val="24"/>
        </w:rPr>
        <w:t>V Trpíně dne 9. 1. 20</w:t>
      </w:r>
      <w:r w:rsidR="00712EA4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21C33" w:rsidRPr="00321C33" w:rsidRDefault="00321C33" w:rsidP="00321C33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321C33" w:rsidRPr="00321C33">
      <w:pgSz w:w="11563" w:h="16488"/>
      <w:pgMar w:top="1440" w:right="1114" w:bottom="989" w:left="14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32455"/>
    <w:multiLevelType w:val="hybridMultilevel"/>
    <w:tmpl w:val="3B8CD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610"/>
    <w:multiLevelType w:val="hybridMultilevel"/>
    <w:tmpl w:val="AB5A212A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EB85D81"/>
    <w:multiLevelType w:val="hybridMultilevel"/>
    <w:tmpl w:val="26BA2DD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795A5A"/>
    <w:multiLevelType w:val="hybridMultilevel"/>
    <w:tmpl w:val="E1924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0F3"/>
    <w:multiLevelType w:val="hybridMultilevel"/>
    <w:tmpl w:val="3CFE43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AF2496"/>
    <w:multiLevelType w:val="hybridMultilevel"/>
    <w:tmpl w:val="CCE87E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585"/>
    <w:rsid w:val="00285910"/>
    <w:rsid w:val="00321C33"/>
    <w:rsid w:val="00561A5D"/>
    <w:rsid w:val="006A2585"/>
    <w:rsid w:val="00712EA4"/>
    <w:rsid w:val="008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996A"/>
  <w15:docId w15:val="{5FEE67AE-9EDC-4147-87A8-D62A4395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28591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Zkladntext">
    <w:name w:val="Body Text"/>
    <w:basedOn w:val="Normln"/>
    <w:link w:val="ZkladntextChar"/>
    <w:semiHidden/>
    <w:rsid w:val="00321C33"/>
    <w:pPr>
      <w:tabs>
        <w:tab w:val="left" w:pos="450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21C3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semiHidden/>
    <w:rsid w:val="00321C3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1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p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cp:lastModifiedBy>Ucetni</cp:lastModifiedBy>
  <cp:revision>5</cp:revision>
  <dcterms:created xsi:type="dcterms:W3CDTF">2020-02-07T08:32:00Z</dcterms:created>
  <dcterms:modified xsi:type="dcterms:W3CDTF">2020-02-07T09:14:00Z</dcterms:modified>
</cp:coreProperties>
</file>